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Regulator napięcia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&lt;strong&gt;Regulator napięcia&lt;/strong&gt; to jeden z elementów układu ładowania akumulatora samochodowego. Nieprawidłowa praca tego podzespołu może skutkować tym, że silnik naszego auta nie zapali. Dlatego też warto sprawdzać napięcie ładowania, by uniknąć nagłej awarii pojazdu.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Czynność tą wykonujemy przy użyciu miernika uniwersalnego. W tym celu ustawiamy odpowiednią wartość prądu stałego na urządzeniu pomiarowym i kontrolujemy napięcie przy wyłączonym silniku, z każdym możliwym układem przewodów.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Regulator napięcia - jakie parametry są poprawne?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wiarygodne dane znajdziemy oczywiście w dokumentacji samochodu. Najczęściej przyjmuje się, że prawidłowe napięcie mieści się w granicach od 14 do 14,4 V. Niestety - im </w:t>
      </w:r>
      <w:r>
        <w:rPr>
          <w:rFonts w:ascii="calibri" w:hAnsi="calibri" w:eastAsia="calibri" w:cs="calibri"/>
          <w:sz w:val="24"/>
          <w:szCs w:val="24"/>
          <w:b/>
        </w:rPr>
        <w:t xml:space="preserve">regulator napięcia</w:t>
      </w:r>
      <w:r>
        <w:rPr>
          <w:rFonts w:ascii="calibri" w:hAnsi="calibri" w:eastAsia="calibri" w:cs="calibri"/>
          <w:sz w:val="24"/>
          <w:szCs w:val="24"/>
        </w:rPr>
        <w:t xml:space="preserve"> starszy, tym wartość ta będzie niższa. Dlatego też ważna jest regularna kontrola jego stanu, gdyż wymiana będzie w końcu nieunikniona.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należy dokonać wymiany regulatora?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Regulator napięcia</w:t>
      </w:r>
      <w:r>
        <w:rPr>
          <w:rFonts w:ascii="calibri" w:hAnsi="calibri" w:eastAsia="calibri" w:cs="calibri"/>
          <w:sz w:val="24"/>
          <w:szCs w:val="24"/>
        </w:rPr>
        <w:t xml:space="preserve"> ma za zadanie utrzymywać stałą wartość wytwarzanego przez alternator lub prądnicę napięcia, niezależnie od obrotów silnika. Uszkodzony regulator często jest w stanie pracować prawidłowo przy niskich obrotach, jednak w momencie ich wzrostu - napięcie spada. Jeśli więc zauważamy odchył parametrów od normy - należy wówczas niezwłocznie dokonać wymiany tego podzespołu.</w:t>
      </w:r>
    </w:p>
    <w:p>
      <w:r>
        <w:rPr>
          <w:rFonts w:ascii="calibri" w:hAnsi="calibri" w:eastAsia="calibri" w:cs="calibri"/>
          <w:sz w:val="24"/>
          <w:szCs w:val="24"/>
        </w:rPr>
        <w:t xml:space="preserve">Ofertę regulatorów napięcia znajdziesz na naszej stronie internetowej: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https://e-autoparts.pl/regulator-c-100010_100041_100351.html</w:t>
        </w:r>
      </w:hyperlink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autoparts.pl/regulator-c-100010_100041_10035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2026-02-04T06:34:27+01:00</dcterms:created>
  <dcterms:modified xsi:type="dcterms:W3CDTF">2026-02-04T06:34:27+01:00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